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0BEDE" w14:textId="51D46E6A" w:rsidR="006674D3" w:rsidRPr="006674D3" w:rsidRDefault="006674D3" w:rsidP="006674D3">
      <w:pPr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r w:rsidRPr="006674D3">
        <w:rPr>
          <w:rFonts w:ascii="Kalpurush" w:hAnsi="Kalpurush" w:cs="Kalpurush"/>
          <w:b/>
          <w:bCs/>
          <w:color w:val="0070C0"/>
          <w:sz w:val="36"/>
          <w:szCs w:val="36"/>
        </w:rPr>
        <w:t>Relationship between Learning Outcomes and Elements (</w:t>
      </w:r>
      <w:proofErr w:type="spellStart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>লার্নিং</w:t>
      </w:r>
      <w:proofErr w:type="spellEnd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>আউটকাম</w:t>
      </w:r>
      <w:proofErr w:type="spellEnd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 xml:space="preserve"> ও </w:t>
      </w:r>
      <w:proofErr w:type="spellStart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>এলিমেন্ট</w:t>
      </w:r>
      <w:proofErr w:type="spellEnd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>এর</w:t>
      </w:r>
      <w:proofErr w:type="spellEnd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color w:val="323E4F" w:themeColor="text2" w:themeShade="BF"/>
          <w:sz w:val="36"/>
          <w:szCs w:val="36"/>
          <w:lang w:bidi="bn-BD"/>
        </w:rPr>
        <w:t>সম্পর্ক</w:t>
      </w:r>
      <w:proofErr w:type="spellEnd"/>
      <w:r w:rsidRPr="006674D3">
        <w:rPr>
          <w:rFonts w:ascii="Kalpurush" w:hAnsi="Kalpurush" w:cs="Kalpurush"/>
          <w:b/>
          <w:bCs/>
          <w:color w:val="0070C0"/>
          <w:sz w:val="36"/>
          <w:szCs w:val="36"/>
        </w:rPr>
        <w:t>)</w:t>
      </w:r>
      <w:r w:rsidRPr="006674D3">
        <w:rPr>
          <w:rFonts w:ascii="Kalpurush" w:hAnsi="Kalpurush" w:cs="Kalpurush"/>
          <w:sz w:val="36"/>
          <w:szCs w:val="36"/>
          <w:lang w:bidi="bn-BD"/>
        </w:rPr>
        <w:t xml:space="preserve"> </w:t>
      </w:r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                                                                                         </w:t>
      </w:r>
    </w:p>
    <w:p w14:paraId="3476F49C" w14:textId="77777777" w:rsidR="006674D3" w:rsidRPr="006674D3" w:rsidRDefault="006674D3" w:rsidP="006674D3">
      <w:pPr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লার্নিং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আউটকাম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হলো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—</w:t>
      </w:r>
    </w:p>
    <w:p w14:paraId="5292D3B9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কারিকুলাম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টার্ম</w:t>
      </w:r>
      <w:proofErr w:type="spellEnd"/>
    </w:p>
    <w:p w14:paraId="65D142E3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উল্লেখযোগ্য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গুরুত্ত্বপূর্ণ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বিষয়গুলির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বিবরণী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লার্নারকে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অর্জন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</w:p>
    <w:p w14:paraId="27FFE0C6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লার্নার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মডিউল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দক্ষতা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অর্জন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সক্ষম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বিবরণী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1E5ECB65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মানদন্ড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সাথে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সম্পর্কিত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ইন্ডস্ট্রি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কর্তৃক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নিধারিত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</w:p>
    <w:p w14:paraId="35ADB5C3" w14:textId="77777777" w:rsidR="006674D3" w:rsidRPr="006674D3" w:rsidRDefault="006674D3" w:rsidP="006674D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লার্নারের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দৃষ্টিকোণ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অ্যাকশন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স্টেটমেন্ট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</w:p>
    <w:p w14:paraId="6422CC09" w14:textId="77777777" w:rsidR="006674D3" w:rsidRPr="006674D3" w:rsidRDefault="006674D3" w:rsidP="006674D3">
      <w:pPr>
        <w:jc w:val="both"/>
        <w:rPr>
          <w:rFonts w:ascii="Kalpurush" w:hAnsi="Kalpurush" w:cs="Kalpurush"/>
          <w:sz w:val="2"/>
          <w:szCs w:val="2"/>
          <w:lang w:bidi="bn-BD"/>
        </w:rPr>
      </w:pPr>
    </w:p>
    <w:p w14:paraId="25FA5913" w14:textId="77777777" w:rsidR="006674D3" w:rsidRPr="006674D3" w:rsidRDefault="006674D3" w:rsidP="006674D3">
      <w:pPr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bookmarkStart w:id="0" w:name="_Hlk87093825"/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এলিমেন্ট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অব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কম্পিটেন্সি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হলো</w:t>
      </w:r>
      <w:proofErr w:type="spellEnd"/>
      <w:r w:rsidRPr="006674D3">
        <w:rPr>
          <w:rFonts w:ascii="Kalpurush" w:hAnsi="Kalpurush" w:cs="Kalpurush"/>
          <w:b/>
          <w:bCs/>
          <w:sz w:val="28"/>
          <w:szCs w:val="28"/>
          <w:lang w:bidi="bn-BD"/>
        </w:rPr>
        <w:t>—</w:t>
      </w:r>
    </w:p>
    <w:p w14:paraId="103805A6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ইন্ডাস্ট্রি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টার্ম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</w:p>
    <w:p w14:paraId="503D5951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মৌলিক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বিল্ডিং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ব্লক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</w:p>
    <w:p w14:paraId="5C98521D" w14:textId="77777777" w:rsidR="006674D3" w:rsidRPr="006674D3" w:rsidRDefault="006674D3" w:rsidP="006674D3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কাজের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বিবরণী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পূর্ণ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কাজ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অংশ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নির্দেশ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</w:p>
    <w:bookmarkEnd w:id="0"/>
    <w:p w14:paraId="5A930CA2" w14:textId="77777777" w:rsidR="006674D3" w:rsidRPr="006674D3" w:rsidRDefault="006674D3" w:rsidP="006674D3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প্রতিটি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এলিমেন্ট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কম্পিটেন্সিতে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ক্রাইটেরিয়া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থাকে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;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যেগুলির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বিপরীতে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লার্নারকে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দেখা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কারিকুলামের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লার্নিং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আউটকাম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ইন্ডাস্ট্রি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-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এলিমেন্ট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বের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আবার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অনেক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একক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এলিমেন্ট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৩/৪টি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লার্নিং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আউটকাম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বের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>।</w:t>
      </w:r>
      <w:r w:rsidRPr="006674D3">
        <w:rPr>
          <w:rFonts w:ascii="Kalpurush" w:hAnsi="Kalpurush" w:cs="Kalpurush"/>
          <w:sz w:val="28"/>
          <w:szCs w:val="28"/>
          <w:lang w:bidi="bn-BD"/>
        </w:rPr>
        <w:tab/>
      </w:r>
    </w:p>
    <w:p w14:paraId="5658847B" w14:textId="77777777" w:rsidR="006674D3" w:rsidRPr="006674D3" w:rsidRDefault="006674D3" w:rsidP="006674D3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ইন্ডাস্ট্রি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কারিকুলাম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ডেভেলপমেন্ট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প্রক্রিয়ায়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অবদান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রাখতে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হলে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লার্নারকে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TVET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ট্রেনিং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লার্নিং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প্রোগ্রাম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ডিজাইন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দক্ষতা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অর্জন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4D3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6674D3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339F2A84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E495C"/>
    <w:multiLevelType w:val="hybridMultilevel"/>
    <w:tmpl w:val="DC462996"/>
    <w:lvl w:ilvl="0" w:tplc="6C3254B4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39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D3"/>
    <w:rsid w:val="00305FCB"/>
    <w:rsid w:val="0066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6D8B0"/>
  <w15:chartTrackingRefBased/>
  <w15:docId w15:val="{EB715DB8-E0EA-4D27-8DE1-EE38FB6C4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4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2022-05-28T05:25:00Z</dcterms:created>
  <dcterms:modified xsi:type="dcterms:W3CDTF">2022-05-28T05:26:00Z</dcterms:modified>
</cp:coreProperties>
</file>